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269D8" w14:textId="1F6BAE6D" w:rsidR="00134663" w:rsidRPr="00134663" w:rsidRDefault="00134663" w:rsidP="00134663">
      <w:pPr>
        <w:pStyle w:val="p2"/>
        <w:jc w:val="center"/>
        <w:rPr>
          <w:b/>
          <w:bCs/>
        </w:rPr>
      </w:pPr>
      <w:r>
        <w:rPr>
          <w:b/>
          <w:bCs/>
        </w:rPr>
        <w:t>Конспекты групповых консультаций</w:t>
      </w:r>
    </w:p>
    <w:p w14:paraId="1641028A" w14:textId="77777777" w:rsidR="00134663" w:rsidRDefault="00134663">
      <w:pPr>
        <w:pStyle w:val="p2"/>
      </w:pPr>
    </w:p>
    <w:p w14:paraId="570B1670" w14:textId="3448F5FA" w:rsidR="00134663" w:rsidRDefault="00134663" w:rsidP="004B066B">
      <w:pPr>
        <w:pStyle w:val="p3"/>
        <w:jc w:val="center"/>
      </w:pPr>
      <w:r>
        <w:rPr>
          <w:rStyle w:val="s3"/>
        </w:rPr>
        <w:t>План</w:t>
      </w:r>
      <w:r>
        <w:rPr>
          <w:rStyle w:val="s3"/>
        </w:rPr>
        <w:noBreakHyphen/>
        <w:t>конспект 40</w:t>
      </w:r>
      <w:r>
        <w:rPr>
          <w:rStyle w:val="s3"/>
        </w:rPr>
        <w:noBreakHyphen/>
        <w:t>минутной групповой консультации для родителей младшей группы</w:t>
      </w:r>
      <w:r>
        <w:rPr>
          <w:rFonts w:ascii="UICTFontTextStyleBody" w:hAnsi="UICTFontTextStyleBody"/>
        </w:rPr>
        <w:br/>
      </w:r>
      <w:r>
        <w:rPr>
          <w:rStyle w:val="s3"/>
        </w:rPr>
        <w:t>Тема:</w:t>
      </w:r>
      <w:r>
        <w:rPr>
          <w:rStyle w:val="s2"/>
        </w:rPr>
        <w:t xml:space="preserve"> «</w:t>
      </w:r>
      <w:bookmarkStart w:id="0" w:name="_GoBack"/>
      <w:r>
        <w:rPr>
          <w:rStyle w:val="s2"/>
        </w:rPr>
        <w:t>Как развивать дома речь</w:t>
      </w:r>
      <w:r w:rsidR="003344EC">
        <w:rPr>
          <w:rStyle w:val="s2"/>
        </w:rPr>
        <w:t xml:space="preserve"> трехлетнего</w:t>
      </w:r>
      <w:r>
        <w:rPr>
          <w:rStyle w:val="s2"/>
        </w:rPr>
        <w:t xml:space="preserve"> ребёнка</w:t>
      </w:r>
      <w:bookmarkEnd w:id="0"/>
      <w:r>
        <w:rPr>
          <w:rStyle w:val="s2"/>
        </w:rPr>
        <w:t>»</w:t>
      </w:r>
    </w:p>
    <w:p w14:paraId="5F68AA44" w14:textId="77777777" w:rsidR="00134663" w:rsidRDefault="00134663">
      <w:pPr>
        <w:pStyle w:val="p2"/>
      </w:pPr>
    </w:p>
    <w:p w14:paraId="4D58DBE7" w14:textId="77777777" w:rsidR="00134663" w:rsidRDefault="00134663">
      <w:pPr>
        <w:pStyle w:val="p4"/>
      </w:pPr>
      <w:r>
        <w:rPr>
          <w:rStyle w:val="s4"/>
        </w:rPr>
        <w:t>1. Организационный момент (5 мин)</w:t>
      </w:r>
    </w:p>
    <w:p w14:paraId="64F907A7" w14:textId="77777777" w:rsidR="00134663" w:rsidRDefault="00134663">
      <w:pPr>
        <w:pStyle w:val="li3"/>
        <w:numPr>
          <w:ilvl w:val="0"/>
          <w:numId w:val="9"/>
        </w:numPr>
        <w:rPr>
          <w:rFonts w:eastAsia="Times New Roman"/>
        </w:rPr>
      </w:pPr>
      <w:r>
        <w:rPr>
          <w:rStyle w:val="s2"/>
          <w:rFonts w:eastAsia="Times New Roman"/>
        </w:rPr>
        <w:t>Приветствие, знакомство руководителя консультации и участников.</w:t>
      </w:r>
    </w:p>
    <w:p w14:paraId="40A79099" w14:textId="77777777" w:rsidR="00134663" w:rsidRDefault="00134663">
      <w:pPr>
        <w:pStyle w:val="li3"/>
        <w:numPr>
          <w:ilvl w:val="0"/>
          <w:numId w:val="9"/>
        </w:numPr>
        <w:rPr>
          <w:rFonts w:eastAsia="Times New Roman"/>
        </w:rPr>
      </w:pPr>
      <w:r>
        <w:rPr>
          <w:rStyle w:val="s2"/>
          <w:rFonts w:eastAsia="Times New Roman"/>
        </w:rPr>
        <w:t>Краткое введение: регламент встречи, цели и формат работы (диалог, обмен опытом, практические рекомендации).</w:t>
      </w:r>
    </w:p>
    <w:p w14:paraId="77630BE1" w14:textId="77777777" w:rsidR="00134663" w:rsidRDefault="00134663">
      <w:pPr>
        <w:pStyle w:val="p4"/>
      </w:pPr>
      <w:r>
        <w:rPr>
          <w:rStyle w:val="s4"/>
        </w:rPr>
        <w:t>2. Постановка цели и задач консультации (3 мин)</w:t>
      </w:r>
    </w:p>
    <w:p w14:paraId="2DCBAFD3" w14:textId="77777777" w:rsidR="00134663" w:rsidRDefault="00134663">
      <w:pPr>
        <w:pStyle w:val="p3"/>
      </w:pPr>
      <w:r>
        <w:rPr>
          <w:rStyle w:val="s3"/>
        </w:rPr>
        <w:t>Цель:</w:t>
      </w:r>
      <w:r>
        <w:rPr>
          <w:rFonts w:ascii="UICTFontTextStyleBody" w:hAnsi="UICTFontTextStyleBody"/>
        </w:rPr>
        <w:br/>
      </w:r>
      <w:r>
        <w:rPr>
          <w:rStyle w:val="s2"/>
        </w:rPr>
        <w:t>Помочь родителям создать дома среду и практику для гармоничного речевого развития ребёнка 3 лет.</w:t>
      </w:r>
    </w:p>
    <w:p w14:paraId="7A24F981" w14:textId="77777777" w:rsidR="00134663" w:rsidRDefault="00134663">
      <w:pPr>
        <w:pStyle w:val="p3"/>
      </w:pPr>
      <w:r>
        <w:rPr>
          <w:rStyle w:val="s3"/>
        </w:rPr>
        <w:t>Задачи:</w:t>
      </w:r>
    </w:p>
    <w:p w14:paraId="7784D17B" w14:textId="77777777" w:rsidR="00134663" w:rsidRDefault="00134663">
      <w:pPr>
        <w:pStyle w:val="li3"/>
        <w:numPr>
          <w:ilvl w:val="0"/>
          <w:numId w:val="10"/>
        </w:numPr>
        <w:rPr>
          <w:rFonts w:eastAsia="Times New Roman"/>
        </w:rPr>
      </w:pPr>
      <w:r>
        <w:rPr>
          <w:rStyle w:val="s2"/>
          <w:rFonts w:eastAsia="Times New Roman"/>
        </w:rPr>
        <w:t>Обозначить ключевые факторы речевого развития в младшем дошкольном возрасте.</w:t>
      </w:r>
    </w:p>
    <w:p w14:paraId="3D65530B" w14:textId="77777777" w:rsidR="00134663" w:rsidRDefault="00134663">
      <w:pPr>
        <w:pStyle w:val="li3"/>
        <w:numPr>
          <w:ilvl w:val="0"/>
          <w:numId w:val="10"/>
        </w:numPr>
        <w:rPr>
          <w:rFonts w:eastAsia="Times New Roman"/>
        </w:rPr>
      </w:pPr>
      <w:r>
        <w:rPr>
          <w:rStyle w:val="s2"/>
          <w:rFonts w:eastAsia="Times New Roman"/>
        </w:rPr>
        <w:t>Предложить конкретные приёмы и игры для ежедневной практики.</w:t>
      </w:r>
    </w:p>
    <w:p w14:paraId="732FB478" w14:textId="77777777" w:rsidR="00134663" w:rsidRDefault="00134663">
      <w:pPr>
        <w:pStyle w:val="li3"/>
        <w:numPr>
          <w:ilvl w:val="0"/>
          <w:numId w:val="10"/>
        </w:numPr>
        <w:rPr>
          <w:rFonts w:eastAsia="Times New Roman"/>
        </w:rPr>
      </w:pPr>
      <w:r>
        <w:rPr>
          <w:rStyle w:val="s2"/>
          <w:rFonts w:eastAsia="Times New Roman"/>
        </w:rPr>
        <w:t>Поддержать родителей в формировании позитивного речевого взаимодействия с ребёнком.</w:t>
      </w:r>
    </w:p>
    <w:p w14:paraId="082B59E1" w14:textId="77777777" w:rsidR="00134663" w:rsidRDefault="00134663">
      <w:pPr>
        <w:pStyle w:val="li3"/>
        <w:numPr>
          <w:ilvl w:val="0"/>
          <w:numId w:val="10"/>
        </w:numPr>
        <w:rPr>
          <w:rFonts w:eastAsia="Times New Roman"/>
        </w:rPr>
      </w:pPr>
      <w:r>
        <w:rPr>
          <w:rStyle w:val="s2"/>
          <w:rFonts w:eastAsia="Times New Roman"/>
        </w:rPr>
        <w:t>Раздать готовые материалы</w:t>
      </w:r>
      <w:r>
        <w:rPr>
          <w:rStyle w:val="s2"/>
          <w:rFonts w:eastAsia="Times New Roman"/>
        </w:rPr>
        <w:noBreakHyphen/>
        <w:t>приложения для самостоятельного использования.</w:t>
      </w:r>
    </w:p>
    <w:p w14:paraId="0223D101" w14:textId="77777777" w:rsidR="00134663" w:rsidRDefault="00134663">
      <w:pPr>
        <w:pStyle w:val="p4"/>
      </w:pPr>
      <w:r>
        <w:rPr>
          <w:rStyle w:val="s4"/>
        </w:rPr>
        <w:t>3. Актуальность развития речи в 3 года (5 мин)</w:t>
      </w:r>
    </w:p>
    <w:p w14:paraId="3315B2AF" w14:textId="77777777" w:rsidR="00134663" w:rsidRDefault="00134663">
      <w:pPr>
        <w:pStyle w:val="li3"/>
        <w:numPr>
          <w:ilvl w:val="0"/>
          <w:numId w:val="11"/>
        </w:numPr>
        <w:rPr>
          <w:rFonts w:eastAsia="Times New Roman"/>
        </w:rPr>
      </w:pPr>
      <w:r>
        <w:rPr>
          <w:rStyle w:val="s2"/>
          <w:rFonts w:eastAsia="Times New Roman"/>
        </w:rPr>
        <w:t>В этом возрасте закладываются основы словарного запаса (200–300 слов).</w:t>
      </w:r>
    </w:p>
    <w:p w14:paraId="6274BA91" w14:textId="77777777" w:rsidR="00134663" w:rsidRDefault="00134663">
      <w:pPr>
        <w:pStyle w:val="li3"/>
        <w:numPr>
          <w:ilvl w:val="0"/>
          <w:numId w:val="11"/>
        </w:numPr>
        <w:rPr>
          <w:rFonts w:eastAsia="Times New Roman"/>
        </w:rPr>
      </w:pPr>
      <w:r>
        <w:rPr>
          <w:rStyle w:val="s2"/>
          <w:rFonts w:eastAsia="Times New Roman"/>
        </w:rPr>
        <w:t>Формируется умение строить простые предложения и вести диалог.</w:t>
      </w:r>
    </w:p>
    <w:p w14:paraId="33263919" w14:textId="77777777" w:rsidR="00134663" w:rsidRDefault="00134663">
      <w:pPr>
        <w:pStyle w:val="li3"/>
        <w:numPr>
          <w:ilvl w:val="0"/>
          <w:numId w:val="11"/>
        </w:numPr>
        <w:rPr>
          <w:rFonts w:eastAsia="Times New Roman"/>
        </w:rPr>
      </w:pPr>
      <w:r>
        <w:rPr>
          <w:rStyle w:val="s2"/>
          <w:rFonts w:eastAsia="Times New Roman"/>
        </w:rPr>
        <w:t>Речь взаимосвязана с мышлением, мышечным тонусом артикуляционного аппарата и моторикой рук.</w:t>
      </w:r>
    </w:p>
    <w:p w14:paraId="5C69478D" w14:textId="77777777" w:rsidR="00134663" w:rsidRDefault="00134663">
      <w:pPr>
        <w:pStyle w:val="li3"/>
        <w:numPr>
          <w:ilvl w:val="0"/>
          <w:numId w:val="11"/>
        </w:numPr>
        <w:rPr>
          <w:rFonts w:eastAsia="Times New Roman"/>
        </w:rPr>
      </w:pPr>
      <w:r>
        <w:rPr>
          <w:rStyle w:val="s2"/>
          <w:rFonts w:eastAsia="Times New Roman"/>
        </w:rPr>
        <w:t>Раннее выявление и поддержка затруднений помогают избежать логопедических проблем позже.</w:t>
      </w:r>
    </w:p>
    <w:p w14:paraId="4DEAD366" w14:textId="77777777" w:rsidR="00134663" w:rsidRDefault="00134663">
      <w:pPr>
        <w:pStyle w:val="p4"/>
      </w:pPr>
      <w:r>
        <w:rPr>
          <w:rStyle w:val="s4"/>
        </w:rPr>
        <w:t>4. Теоретическая часть: факторы успешного речевого развития (7 мин)</w:t>
      </w:r>
    </w:p>
    <w:p w14:paraId="44BCCE77" w14:textId="77777777" w:rsidR="00134663" w:rsidRDefault="00134663">
      <w:pPr>
        <w:pStyle w:val="li3"/>
        <w:numPr>
          <w:ilvl w:val="0"/>
          <w:numId w:val="12"/>
        </w:numPr>
        <w:rPr>
          <w:rFonts w:eastAsia="Times New Roman"/>
        </w:rPr>
      </w:pPr>
      <w:r>
        <w:rPr>
          <w:rStyle w:val="s3"/>
          <w:rFonts w:eastAsia="Times New Roman"/>
        </w:rPr>
        <w:t>Среда общения:</w:t>
      </w:r>
      <w:r>
        <w:rPr>
          <w:rStyle w:val="s2"/>
          <w:rFonts w:eastAsia="Times New Roman"/>
        </w:rPr>
        <w:t xml:space="preserve"> частые беседы, описательные комментарии взрослого к действиям ребёнка.</w:t>
      </w:r>
    </w:p>
    <w:p w14:paraId="1A497FFA" w14:textId="77777777" w:rsidR="00134663" w:rsidRDefault="00134663">
      <w:pPr>
        <w:pStyle w:val="li3"/>
        <w:numPr>
          <w:ilvl w:val="0"/>
          <w:numId w:val="12"/>
        </w:numPr>
        <w:rPr>
          <w:rFonts w:eastAsia="Times New Roman"/>
        </w:rPr>
      </w:pPr>
      <w:r>
        <w:rPr>
          <w:rStyle w:val="s3"/>
          <w:rFonts w:eastAsia="Times New Roman"/>
        </w:rPr>
        <w:t>Слуховое восприятие:</w:t>
      </w:r>
      <w:r>
        <w:rPr>
          <w:rStyle w:val="s2"/>
          <w:rFonts w:eastAsia="Times New Roman"/>
        </w:rPr>
        <w:t xml:space="preserve"> чтение вслух, слушание детской музыки и качественных аудиосказок.</w:t>
      </w:r>
    </w:p>
    <w:p w14:paraId="10BF5E02" w14:textId="77777777" w:rsidR="00134663" w:rsidRDefault="00134663">
      <w:pPr>
        <w:pStyle w:val="li3"/>
        <w:numPr>
          <w:ilvl w:val="0"/>
          <w:numId w:val="12"/>
        </w:numPr>
        <w:rPr>
          <w:rFonts w:eastAsia="Times New Roman"/>
        </w:rPr>
      </w:pPr>
      <w:r>
        <w:rPr>
          <w:rStyle w:val="s3"/>
          <w:rFonts w:eastAsia="Times New Roman"/>
        </w:rPr>
        <w:t>Физическое развитие артикуляции:</w:t>
      </w:r>
      <w:r>
        <w:rPr>
          <w:rStyle w:val="s2"/>
          <w:rFonts w:eastAsia="Times New Roman"/>
        </w:rPr>
        <w:t xml:space="preserve"> упражнения для губ, языка и челюстей.</w:t>
      </w:r>
    </w:p>
    <w:p w14:paraId="18863172" w14:textId="77777777" w:rsidR="00134663" w:rsidRDefault="00134663">
      <w:pPr>
        <w:pStyle w:val="li3"/>
        <w:numPr>
          <w:ilvl w:val="0"/>
          <w:numId w:val="12"/>
        </w:numPr>
        <w:rPr>
          <w:rFonts w:eastAsia="Times New Roman"/>
        </w:rPr>
      </w:pPr>
      <w:r>
        <w:rPr>
          <w:rStyle w:val="s3"/>
          <w:rFonts w:eastAsia="Times New Roman"/>
        </w:rPr>
        <w:t>Мелкая моторика:</w:t>
      </w:r>
      <w:r>
        <w:rPr>
          <w:rStyle w:val="s2"/>
          <w:rFonts w:eastAsia="Times New Roman"/>
        </w:rPr>
        <w:t xml:space="preserve"> прямая связь «пальцы–речь» через нейронные связи в мозге.</w:t>
      </w:r>
    </w:p>
    <w:p w14:paraId="6F239729" w14:textId="77777777" w:rsidR="00134663" w:rsidRDefault="00134663">
      <w:pPr>
        <w:pStyle w:val="li3"/>
        <w:numPr>
          <w:ilvl w:val="0"/>
          <w:numId w:val="12"/>
        </w:numPr>
        <w:rPr>
          <w:rFonts w:eastAsia="Times New Roman"/>
        </w:rPr>
      </w:pPr>
      <w:r>
        <w:rPr>
          <w:rStyle w:val="s3"/>
          <w:rFonts w:eastAsia="Times New Roman"/>
        </w:rPr>
        <w:t>Позитивная мотивация:</w:t>
      </w:r>
      <w:r>
        <w:rPr>
          <w:rStyle w:val="s2"/>
          <w:rFonts w:eastAsia="Times New Roman"/>
        </w:rPr>
        <w:t xml:space="preserve"> похвала, эмоциональное поощрение, игра как основная форма обучения.</w:t>
      </w:r>
    </w:p>
    <w:p w14:paraId="436AFB4D" w14:textId="77777777" w:rsidR="00134663" w:rsidRDefault="00134663">
      <w:pPr>
        <w:pStyle w:val="p4"/>
      </w:pPr>
      <w:r>
        <w:rPr>
          <w:rStyle w:val="s4"/>
        </w:rPr>
        <w:t>5. Практическая часть: методики и приёмы (10 мин)</w:t>
      </w:r>
    </w:p>
    <w:p w14:paraId="7A37991A" w14:textId="77777777" w:rsidR="00134663" w:rsidRDefault="00134663">
      <w:pPr>
        <w:pStyle w:val="li3"/>
        <w:numPr>
          <w:ilvl w:val="0"/>
          <w:numId w:val="13"/>
        </w:numPr>
        <w:rPr>
          <w:rFonts w:eastAsia="Times New Roman"/>
        </w:rPr>
      </w:pPr>
      <w:r>
        <w:rPr>
          <w:rStyle w:val="s3"/>
          <w:rFonts w:eastAsia="Times New Roman"/>
        </w:rPr>
        <w:t>Ежедневный речевой «микроблок»</w:t>
      </w:r>
      <w:r>
        <w:rPr>
          <w:rStyle w:val="s2"/>
          <w:rFonts w:eastAsia="Times New Roman"/>
        </w:rPr>
        <w:t xml:space="preserve"> (5–10 мин): расскажи, что ты делаешь («комментирование действий»).</w:t>
      </w:r>
    </w:p>
    <w:p w14:paraId="41F97C5F" w14:textId="77777777" w:rsidR="00134663" w:rsidRDefault="00134663">
      <w:pPr>
        <w:pStyle w:val="li3"/>
        <w:numPr>
          <w:ilvl w:val="0"/>
          <w:numId w:val="13"/>
        </w:numPr>
        <w:rPr>
          <w:rFonts w:eastAsia="Times New Roman"/>
        </w:rPr>
      </w:pPr>
      <w:r>
        <w:rPr>
          <w:rStyle w:val="s3"/>
          <w:rFonts w:eastAsia="Times New Roman"/>
        </w:rPr>
        <w:lastRenderedPageBreak/>
        <w:t>Чтение по «ролям»:</w:t>
      </w:r>
      <w:r>
        <w:rPr>
          <w:rStyle w:val="s2"/>
          <w:rFonts w:eastAsia="Times New Roman"/>
        </w:rPr>
        <w:t xml:space="preserve"> распределение персонажей между взрослым и ребёнком.</w:t>
      </w:r>
    </w:p>
    <w:p w14:paraId="1B252101" w14:textId="77777777" w:rsidR="00134663" w:rsidRDefault="00134663">
      <w:pPr>
        <w:pStyle w:val="li3"/>
        <w:numPr>
          <w:ilvl w:val="0"/>
          <w:numId w:val="13"/>
        </w:numPr>
        <w:rPr>
          <w:rFonts w:eastAsia="Times New Roman"/>
        </w:rPr>
      </w:pPr>
      <w:r>
        <w:rPr>
          <w:rStyle w:val="s3"/>
          <w:rFonts w:eastAsia="Times New Roman"/>
        </w:rPr>
        <w:t>Игра «Что это?» с наводящими вопросами:</w:t>
      </w:r>
      <w:r>
        <w:rPr>
          <w:rStyle w:val="s2"/>
          <w:rFonts w:eastAsia="Times New Roman"/>
        </w:rPr>
        <w:t xml:space="preserve"> «Что делает котёнок?», «Как он говорит?».</w:t>
      </w:r>
    </w:p>
    <w:p w14:paraId="7A6FEAB1" w14:textId="77777777" w:rsidR="00134663" w:rsidRDefault="00134663">
      <w:pPr>
        <w:pStyle w:val="li3"/>
        <w:numPr>
          <w:ilvl w:val="0"/>
          <w:numId w:val="13"/>
        </w:numPr>
        <w:rPr>
          <w:rFonts w:eastAsia="Times New Roman"/>
        </w:rPr>
      </w:pPr>
      <w:r>
        <w:rPr>
          <w:rStyle w:val="s3"/>
          <w:rFonts w:eastAsia="Times New Roman"/>
        </w:rPr>
        <w:t>Использование песенок</w:t>
      </w:r>
      <w:r>
        <w:rPr>
          <w:rStyle w:val="s3"/>
          <w:rFonts w:eastAsia="Times New Roman"/>
        </w:rPr>
        <w:noBreakHyphen/>
        <w:t>потешек и пальчиковых упражнений</w:t>
      </w:r>
      <w:r>
        <w:rPr>
          <w:rStyle w:val="s2"/>
          <w:rFonts w:eastAsia="Times New Roman"/>
        </w:rPr>
        <w:t xml:space="preserve"> перед сном и после сна.</w:t>
      </w:r>
    </w:p>
    <w:p w14:paraId="328B8582" w14:textId="77777777" w:rsidR="00134663" w:rsidRDefault="00134663">
      <w:pPr>
        <w:pStyle w:val="li3"/>
        <w:numPr>
          <w:ilvl w:val="0"/>
          <w:numId w:val="13"/>
        </w:numPr>
        <w:rPr>
          <w:rFonts w:eastAsia="Times New Roman"/>
        </w:rPr>
      </w:pPr>
      <w:r>
        <w:rPr>
          <w:rStyle w:val="s3"/>
          <w:rFonts w:eastAsia="Times New Roman"/>
        </w:rPr>
        <w:t>Создание домашнего «речевого уголка»</w:t>
      </w:r>
      <w:r>
        <w:rPr>
          <w:rStyle w:val="s2"/>
          <w:rFonts w:eastAsia="Times New Roman"/>
        </w:rPr>
        <w:t>: книжки, карточки, наборы пальчиковых игрушек.</w:t>
      </w:r>
    </w:p>
    <w:p w14:paraId="2D8D93C9" w14:textId="77777777" w:rsidR="00134663" w:rsidRDefault="00134663">
      <w:pPr>
        <w:pStyle w:val="p4"/>
      </w:pPr>
      <w:r>
        <w:rPr>
          <w:rStyle w:val="s4"/>
        </w:rPr>
        <w:t>6. Рефлексия</w:t>
      </w:r>
      <w:r>
        <w:rPr>
          <w:rStyle w:val="s4"/>
        </w:rPr>
        <w:noBreakHyphen/>
        <w:t>пауза: обмен опытом (5 мин)</w:t>
      </w:r>
    </w:p>
    <w:p w14:paraId="2B6B4B68" w14:textId="77777777" w:rsidR="00134663" w:rsidRDefault="00134663">
      <w:pPr>
        <w:pStyle w:val="li3"/>
        <w:numPr>
          <w:ilvl w:val="0"/>
          <w:numId w:val="14"/>
        </w:numPr>
        <w:rPr>
          <w:rFonts w:eastAsia="Times New Roman"/>
        </w:rPr>
      </w:pPr>
      <w:r>
        <w:rPr>
          <w:rStyle w:val="s2"/>
          <w:rFonts w:eastAsia="Times New Roman"/>
        </w:rPr>
        <w:t>Родители делятся тем, какие приёмы уже пробовали и какие результаты заметили.</w:t>
      </w:r>
    </w:p>
    <w:p w14:paraId="4E388FE6" w14:textId="77777777" w:rsidR="00134663" w:rsidRDefault="00134663">
      <w:pPr>
        <w:pStyle w:val="li3"/>
        <w:numPr>
          <w:ilvl w:val="0"/>
          <w:numId w:val="14"/>
        </w:numPr>
        <w:rPr>
          <w:rFonts w:eastAsia="Times New Roman"/>
        </w:rPr>
      </w:pPr>
      <w:r>
        <w:rPr>
          <w:rStyle w:val="s2"/>
          <w:rFonts w:eastAsia="Times New Roman"/>
        </w:rPr>
        <w:t>Вопрос</w:t>
      </w:r>
      <w:r>
        <w:rPr>
          <w:rStyle w:val="s2"/>
          <w:rFonts w:eastAsia="Times New Roman"/>
        </w:rPr>
        <w:noBreakHyphen/>
        <w:t>ответ: разбор типичных сложностей (нежелание ребёнка, утомляемость, нехватка времени).</w:t>
      </w:r>
    </w:p>
    <w:p w14:paraId="6AF55074" w14:textId="77777777" w:rsidR="00134663" w:rsidRDefault="00134663">
      <w:pPr>
        <w:pStyle w:val="p4"/>
      </w:pPr>
      <w:r>
        <w:rPr>
          <w:rStyle w:val="s4"/>
        </w:rPr>
        <w:t>7. Приложения: практические материалы для дома (5 мин)</w:t>
      </w:r>
    </w:p>
    <w:p w14:paraId="601C738A" w14:textId="77777777" w:rsidR="00134663" w:rsidRDefault="00134663">
      <w:pPr>
        <w:pStyle w:val="li3"/>
        <w:numPr>
          <w:ilvl w:val="0"/>
          <w:numId w:val="15"/>
        </w:numPr>
        <w:rPr>
          <w:rFonts w:eastAsia="Times New Roman"/>
        </w:rPr>
      </w:pPr>
      <w:r>
        <w:rPr>
          <w:rStyle w:val="s3"/>
          <w:rFonts w:eastAsia="Times New Roman"/>
        </w:rPr>
        <w:t>Список из пяти артикуляционных разминок:</w:t>
      </w:r>
    </w:p>
    <w:p w14:paraId="3E8969A6" w14:textId="77777777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«Часики» (тик</w:t>
      </w:r>
      <w:r>
        <w:rPr>
          <w:rStyle w:val="s2"/>
          <w:rFonts w:eastAsia="Times New Roman"/>
        </w:rPr>
        <w:noBreakHyphen/>
        <w:t>так, кончиком языка по зубам).</w:t>
      </w:r>
    </w:p>
    <w:p w14:paraId="38A6CA17" w14:textId="77777777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«Лягушка» (губы «</w:t>
      </w:r>
      <w:proofErr w:type="spellStart"/>
      <w:r>
        <w:rPr>
          <w:rStyle w:val="s2"/>
          <w:rFonts w:eastAsia="Times New Roman"/>
        </w:rPr>
        <w:t>квак</w:t>
      </w:r>
      <w:proofErr w:type="spellEnd"/>
      <w:r>
        <w:rPr>
          <w:rStyle w:val="s2"/>
          <w:rFonts w:eastAsia="Times New Roman"/>
        </w:rPr>
        <w:t>», язык к небу).</w:t>
      </w:r>
    </w:p>
    <w:p w14:paraId="71A3A473" w14:textId="77777777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«Улыбка–трубочка» (широкая улыбка → трубочкой).</w:t>
      </w:r>
    </w:p>
    <w:p w14:paraId="2DE8D6A6" w14:textId="77777777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«Змейка» (язык вытянут и скользит вправо–влево).</w:t>
      </w:r>
    </w:p>
    <w:p w14:paraId="587F7658" w14:textId="77777777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«Качели» (двигать языком вверх</w:t>
      </w:r>
      <w:r>
        <w:rPr>
          <w:rStyle w:val="s2"/>
          <w:rFonts w:eastAsia="Times New Roman"/>
        </w:rPr>
        <w:noBreakHyphen/>
        <w:t>вниз по нёбу).</w:t>
      </w:r>
    </w:p>
    <w:p w14:paraId="2CEBF838" w14:textId="77777777" w:rsidR="00134663" w:rsidRDefault="00134663">
      <w:pPr>
        <w:pStyle w:val="li3"/>
        <w:numPr>
          <w:ilvl w:val="0"/>
          <w:numId w:val="15"/>
        </w:numPr>
        <w:rPr>
          <w:rFonts w:eastAsia="Times New Roman"/>
        </w:rPr>
      </w:pPr>
      <w:r>
        <w:rPr>
          <w:rStyle w:val="s3"/>
          <w:rFonts w:eastAsia="Times New Roman"/>
        </w:rPr>
        <w:t>Список из пяти игр на развитие мелкой моторики:</w:t>
      </w:r>
    </w:p>
    <w:p w14:paraId="739E458C" w14:textId="77777777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Сортировка фасоли или бусин по баночкам.</w:t>
      </w:r>
    </w:p>
    <w:p w14:paraId="19DEF776" w14:textId="77777777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Нанизывание крупных колец на шнурок.</w:t>
      </w:r>
    </w:p>
    <w:p w14:paraId="19C8170D" w14:textId="77777777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«Медвежьи лапки» — катание шариков из пластилина.</w:t>
      </w:r>
    </w:p>
    <w:p w14:paraId="2C291581" w14:textId="77777777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Мозаика</w:t>
      </w:r>
      <w:r>
        <w:rPr>
          <w:rStyle w:val="s2"/>
          <w:rFonts w:eastAsia="Times New Roman"/>
        </w:rPr>
        <w:noBreakHyphen/>
        <w:t xml:space="preserve">складывание картинок из </w:t>
      </w:r>
      <w:proofErr w:type="spellStart"/>
      <w:r>
        <w:rPr>
          <w:rStyle w:val="s2"/>
          <w:rFonts w:eastAsia="Times New Roman"/>
        </w:rPr>
        <w:t>пазлов</w:t>
      </w:r>
      <w:r>
        <w:rPr>
          <w:rStyle w:val="s2"/>
          <w:rFonts w:eastAsia="Times New Roman"/>
        </w:rPr>
        <w:noBreakHyphen/>
        <w:t>крупнокомпонентных</w:t>
      </w:r>
      <w:proofErr w:type="spellEnd"/>
      <w:r>
        <w:rPr>
          <w:rStyle w:val="s2"/>
          <w:rFonts w:eastAsia="Times New Roman"/>
        </w:rPr>
        <w:t>.</w:t>
      </w:r>
    </w:p>
    <w:p w14:paraId="3F2AD027" w14:textId="77777777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Перекладывание крупы или макарон ложкой из чашки в чашку.</w:t>
      </w:r>
    </w:p>
    <w:p w14:paraId="68803D49" w14:textId="77777777" w:rsidR="00134663" w:rsidRDefault="00134663">
      <w:pPr>
        <w:pStyle w:val="li3"/>
        <w:numPr>
          <w:ilvl w:val="0"/>
          <w:numId w:val="15"/>
        </w:numPr>
        <w:rPr>
          <w:rFonts w:eastAsia="Times New Roman"/>
        </w:rPr>
      </w:pPr>
      <w:r>
        <w:rPr>
          <w:rStyle w:val="s3"/>
          <w:rFonts w:eastAsia="Times New Roman"/>
        </w:rPr>
        <w:t>Список из пяти стихов</w:t>
      </w:r>
      <w:r>
        <w:rPr>
          <w:rStyle w:val="s3"/>
          <w:rFonts w:eastAsia="Times New Roman"/>
        </w:rPr>
        <w:noBreakHyphen/>
        <w:t>потешек для ежедневного чтения:</w:t>
      </w:r>
    </w:p>
    <w:p w14:paraId="1ABC008C" w14:textId="38E4A421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«</w:t>
      </w:r>
      <w:r w:rsidR="000071B2">
        <w:rPr>
          <w:rStyle w:val="s2"/>
          <w:rFonts w:eastAsia="Times New Roman"/>
        </w:rPr>
        <w:t>Ай-</w:t>
      </w:r>
      <w:proofErr w:type="spellStart"/>
      <w:r w:rsidR="000071B2">
        <w:rPr>
          <w:rStyle w:val="s2"/>
          <w:rFonts w:eastAsia="Times New Roman"/>
        </w:rPr>
        <w:t>ду</w:t>
      </w:r>
      <w:proofErr w:type="spellEnd"/>
      <w:r w:rsidR="000071B2">
        <w:rPr>
          <w:rStyle w:val="s2"/>
          <w:rFonts w:eastAsia="Times New Roman"/>
        </w:rPr>
        <w:t>-</w:t>
      </w:r>
      <w:proofErr w:type="spellStart"/>
      <w:r w:rsidR="000071B2">
        <w:rPr>
          <w:rStyle w:val="s2"/>
          <w:rFonts w:eastAsia="Times New Roman"/>
        </w:rPr>
        <w:t>ду</w:t>
      </w:r>
      <w:proofErr w:type="spellEnd"/>
      <w:r w:rsidR="0085322D">
        <w:rPr>
          <w:rStyle w:val="s2"/>
          <w:rFonts w:eastAsia="Times New Roman"/>
        </w:rPr>
        <w:t>, сидит ворон на дубу</w:t>
      </w:r>
      <w:r w:rsidR="008334B5">
        <w:rPr>
          <w:rStyle w:val="s2"/>
          <w:rFonts w:eastAsia="Times New Roman"/>
        </w:rPr>
        <w:t>» (</w:t>
      </w:r>
      <w:r w:rsidR="0085322D">
        <w:rPr>
          <w:rStyle w:val="s2"/>
          <w:rFonts w:eastAsia="Times New Roman"/>
        </w:rPr>
        <w:t>звукоподражание «</w:t>
      </w:r>
      <w:proofErr w:type="spellStart"/>
      <w:r w:rsidR="0085322D">
        <w:rPr>
          <w:rStyle w:val="s2"/>
          <w:rFonts w:eastAsia="Times New Roman"/>
        </w:rPr>
        <w:t>ду-ду</w:t>
      </w:r>
      <w:proofErr w:type="spellEnd"/>
      <w:r w:rsidR="0085322D">
        <w:rPr>
          <w:rStyle w:val="s2"/>
          <w:rFonts w:eastAsia="Times New Roman"/>
        </w:rPr>
        <w:t>», «</w:t>
      </w:r>
      <w:proofErr w:type="spellStart"/>
      <w:r w:rsidR="0085322D">
        <w:rPr>
          <w:rStyle w:val="s2"/>
          <w:rFonts w:eastAsia="Times New Roman"/>
        </w:rPr>
        <w:t>ду-бу</w:t>
      </w:r>
      <w:proofErr w:type="spellEnd"/>
      <w:r w:rsidR="0085322D">
        <w:rPr>
          <w:rStyle w:val="s2"/>
          <w:rFonts w:eastAsia="Times New Roman"/>
        </w:rPr>
        <w:t>»)</w:t>
      </w:r>
    </w:p>
    <w:p w14:paraId="396DCB55" w14:textId="77777777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«Кораблик маленький плывёт…» (с движениями руками).</w:t>
      </w:r>
    </w:p>
    <w:p w14:paraId="441E58DD" w14:textId="77777777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«Уронили мишку на пол…» (штриховые пальчиковые движения).</w:t>
      </w:r>
    </w:p>
    <w:p w14:paraId="5B440015" w14:textId="165177EB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«</w:t>
      </w:r>
      <w:r w:rsidR="003344EC">
        <w:rPr>
          <w:rStyle w:val="s2"/>
          <w:rFonts w:eastAsia="Times New Roman"/>
        </w:rPr>
        <w:t>Гуси-гуси</w:t>
      </w:r>
      <w:r>
        <w:rPr>
          <w:rStyle w:val="s2"/>
          <w:rFonts w:eastAsia="Times New Roman"/>
        </w:rPr>
        <w:t>…» (звукоподражание «</w:t>
      </w:r>
      <w:r w:rsidR="003344EC">
        <w:rPr>
          <w:rStyle w:val="s2"/>
          <w:rFonts w:eastAsia="Times New Roman"/>
        </w:rPr>
        <w:t>га-да</w:t>
      </w:r>
      <w:r>
        <w:rPr>
          <w:rStyle w:val="s2"/>
          <w:rFonts w:eastAsia="Times New Roman"/>
        </w:rPr>
        <w:t>»).</w:t>
      </w:r>
    </w:p>
    <w:p w14:paraId="5AC411C0" w14:textId="77777777" w:rsidR="00134663" w:rsidRDefault="00134663">
      <w:pPr>
        <w:pStyle w:val="li3"/>
        <w:numPr>
          <w:ilvl w:val="1"/>
          <w:numId w:val="15"/>
        </w:numPr>
        <w:rPr>
          <w:rFonts w:eastAsia="Times New Roman"/>
        </w:rPr>
      </w:pPr>
      <w:r>
        <w:rPr>
          <w:rStyle w:val="s2"/>
          <w:rFonts w:eastAsia="Times New Roman"/>
        </w:rPr>
        <w:t>«Ладушки</w:t>
      </w:r>
      <w:r>
        <w:rPr>
          <w:rStyle w:val="s2"/>
          <w:rFonts w:eastAsia="Times New Roman"/>
        </w:rPr>
        <w:noBreakHyphen/>
        <w:t>ладушки, где были?» (просьба</w:t>
      </w:r>
      <w:r>
        <w:rPr>
          <w:rStyle w:val="s2"/>
          <w:rFonts w:eastAsia="Times New Roman"/>
        </w:rPr>
        <w:noBreakHyphen/>
        <w:t>ответ).</w:t>
      </w:r>
    </w:p>
    <w:p w14:paraId="2EE9D0B6" w14:textId="77777777" w:rsidR="00134663" w:rsidRDefault="00134663">
      <w:pPr>
        <w:pStyle w:val="p4"/>
      </w:pPr>
      <w:r>
        <w:rPr>
          <w:rStyle w:val="s4"/>
        </w:rPr>
        <w:t>8. Завершающая часть и рекомендации (3 мин)</w:t>
      </w:r>
    </w:p>
    <w:p w14:paraId="5AF8A76A" w14:textId="77777777" w:rsidR="00134663" w:rsidRDefault="00134663">
      <w:pPr>
        <w:pStyle w:val="li3"/>
        <w:numPr>
          <w:ilvl w:val="0"/>
          <w:numId w:val="16"/>
        </w:numPr>
        <w:rPr>
          <w:rFonts w:eastAsia="Times New Roman"/>
        </w:rPr>
      </w:pPr>
      <w:r>
        <w:rPr>
          <w:rStyle w:val="s2"/>
          <w:rFonts w:eastAsia="Times New Roman"/>
        </w:rPr>
        <w:t>Подчёркиваем важность регулярности: по 5–10 минут в день.</w:t>
      </w:r>
    </w:p>
    <w:p w14:paraId="103B6A6C" w14:textId="77777777" w:rsidR="00134663" w:rsidRDefault="00134663">
      <w:pPr>
        <w:pStyle w:val="li3"/>
        <w:numPr>
          <w:ilvl w:val="0"/>
          <w:numId w:val="16"/>
        </w:numPr>
        <w:rPr>
          <w:rFonts w:eastAsia="Times New Roman"/>
        </w:rPr>
      </w:pPr>
      <w:r>
        <w:rPr>
          <w:rStyle w:val="s2"/>
          <w:rFonts w:eastAsia="Times New Roman"/>
        </w:rPr>
        <w:t>Призываем родителей быть моделями речи — четкими, развернутыми фразами.</w:t>
      </w:r>
    </w:p>
    <w:p w14:paraId="526E6DB3" w14:textId="77777777" w:rsidR="00134663" w:rsidRDefault="00134663">
      <w:pPr>
        <w:pStyle w:val="li3"/>
        <w:numPr>
          <w:ilvl w:val="0"/>
          <w:numId w:val="16"/>
        </w:numPr>
        <w:rPr>
          <w:rFonts w:eastAsia="Times New Roman"/>
        </w:rPr>
      </w:pPr>
      <w:r>
        <w:rPr>
          <w:rStyle w:val="s2"/>
          <w:rFonts w:eastAsia="Times New Roman"/>
        </w:rPr>
        <w:t>Рекомендуем фиксировать успехи в дневнике</w:t>
      </w:r>
      <w:r>
        <w:rPr>
          <w:rStyle w:val="s2"/>
          <w:rFonts w:eastAsia="Times New Roman"/>
        </w:rPr>
        <w:noBreakHyphen/>
        <w:t>наблюдении.</w:t>
      </w:r>
    </w:p>
    <w:p w14:paraId="71735C44" w14:textId="77777777" w:rsidR="00134663" w:rsidRDefault="00134663">
      <w:pPr>
        <w:pStyle w:val="p4"/>
      </w:pPr>
      <w:r>
        <w:rPr>
          <w:rStyle w:val="s4"/>
        </w:rPr>
        <w:t>9. Итоги и ответы на вопросы (2 мин)</w:t>
      </w:r>
    </w:p>
    <w:p w14:paraId="71A7A0A6" w14:textId="77777777" w:rsidR="00134663" w:rsidRDefault="00134663">
      <w:pPr>
        <w:pStyle w:val="li3"/>
        <w:numPr>
          <w:ilvl w:val="0"/>
          <w:numId w:val="17"/>
        </w:numPr>
        <w:rPr>
          <w:rFonts w:eastAsia="Times New Roman"/>
        </w:rPr>
      </w:pPr>
      <w:r>
        <w:rPr>
          <w:rStyle w:val="s2"/>
          <w:rFonts w:eastAsia="Times New Roman"/>
        </w:rPr>
        <w:t>Краткое резюме: «Ежедневный микроблок», «Чтение по ролям», «Артикуляционные разминки», «Игры</w:t>
      </w:r>
      <w:r>
        <w:rPr>
          <w:rStyle w:val="s2"/>
          <w:rFonts w:eastAsia="Times New Roman"/>
        </w:rPr>
        <w:noBreakHyphen/>
        <w:t>моторика», «Потешки».</w:t>
      </w:r>
    </w:p>
    <w:p w14:paraId="46CAFB90" w14:textId="77777777" w:rsidR="00134663" w:rsidRDefault="00134663">
      <w:pPr>
        <w:pStyle w:val="li3"/>
        <w:numPr>
          <w:ilvl w:val="0"/>
          <w:numId w:val="17"/>
        </w:numPr>
        <w:rPr>
          <w:rFonts w:eastAsia="Times New Roman"/>
        </w:rPr>
      </w:pPr>
      <w:r>
        <w:rPr>
          <w:rStyle w:val="s2"/>
          <w:rFonts w:eastAsia="Times New Roman"/>
        </w:rPr>
        <w:t>Приглашение к индивидуальным беседам после консультации.</w:t>
      </w:r>
    </w:p>
    <w:p w14:paraId="74219582" w14:textId="77777777" w:rsidR="00134663" w:rsidRDefault="00134663">
      <w:pPr>
        <w:pStyle w:val="p2"/>
      </w:pPr>
    </w:p>
    <w:p w14:paraId="47718008" w14:textId="77777777" w:rsidR="00134663" w:rsidRDefault="00134663">
      <w:pPr>
        <w:pStyle w:val="p3"/>
      </w:pPr>
      <w:r>
        <w:rPr>
          <w:rStyle w:val="s3"/>
        </w:rPr>
        <w:t>Раздаточный материал для родителей:</w:t>
      </w:r>
    </w:p>
    <w:p w14:paraId="68498AA5" w14:textId="77777777" w:rsidR="00134663" w:rsidRDefault="00134663">
      <w:pPr>
        <w:pStyle w:val="li3"/>
        <w:numPr>
          <w:ilvl w:val="0"/>
          <w:numId w:val="18"/>
        </w:numPr>
        <w:rPr>
          <w:rFonts w:eastAsia="Times New Roman"/>
        </w:rPr>
      </w:pPr>
      <w:r>
        <w:rPr>
          <w:rStyle w:val="s2"/>
          <w:rFonts w:eastAsia="Times New Roman"/>
        </w:rPr>
        <w:lastRenderedPageBreak/>
        <w:t>Карточки</w:t>
      </w:r>
      <w:r>
        <w:rPr>
          <w:rStyle w:val="s2"/>
          <w:rFonts w:eastAsia="Times New Roman"/>
        </w:rPr>
        <w:noBreakHyphen/>
        <w:t>схемы артикуляционных упражнений.</w:t>
      </w:r>
    </w:p>
    <w:p w14:paraId="6858D0AD" w14:textId="77777777" w:rsidR="00134663" w:rsidRDefault="00134663">
      <w:pPr>
        <w:pStyle w:val="li3"/>
        <w:numPr>
          <w:ilvl w:val="0"/>
          <w:numId w:val="18"/>
        </w:numPr>
        <w:rPr>
          <w:rFonts w:eastAsia="Times New Roman"/>
        </w:rPr>
      </w:pPr>
      <w:r>
        <w:rPr>
          <w:rStyle w:val="s2"/>
          <w:rFonts w:eastAsia="Times New Roman"/>
        </w:rPr>
        <w:t>Небольшая книжечка</w:t>
      </w:r>
      <w:r>
        <w:rPr>
          <w:rStyle w:val="s2"/>
          <w:rFonts w:eastAsia="Times New Roman"/>
        </w:rPr>
        <w:noBreakHyphen/>
        <w:t>памятка со списками игр и потешек.</w:t>
      </w:r>
    </w:p>
    <w:p w14:paraId="324A7CE7" w14:textId="77777777" w:rsidR="00134663" w:rsidRDefault="00134663">
      <w:pPr>
        <w:pStyle w:val="p3"/>
      </w:pPr>
      <w:r>
        <w:rPr>
          <w:rStyle w:val="s3"/>
        </w:rPr>
        <w:t>Ожидаемый результат:</w:t>
      </w:r>
      <w:r>
        <w:rPr>
          <w:rFonts w:ascii="UICTFontTextStyleBody" w:hAnsi="UICTFontTextStyleBody"/>
        </w:rPr>
        <w:br/>
      </w:r>
      <w:r>
        <w:rPr>
          <w:rStyle w:val="s2"/>
        </w:rPr>
        <w:t>Родители вооружатся разнообразными приёмами и материалами для домашней работы, что позволит стимулировать речевое развитие ребёнка последовательно и системно.</w:t>
      </w:r>
    </w:p>
    <w:p w14:paraId="6EA66DA7" w14:textId="77777777" w:rsidR="00134663" w:rsidRDefault="00134663">
      <w:pPr>
        <w:pStyle w:val="p2"/>
      </w:pPr>
    </w:p>
    <w:p w14:paraId="0C7C06F2" w14:textId="77777777" w:rsidR="00134663" w:rsidRDefault="00134663"/>
    <w:sectPr w:rsidR="0013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6A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B7D2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D65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ED7D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8252C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648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A7B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9873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BE760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672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A538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0F55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3C08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626F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0312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A827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264D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8676F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2"/>
  </w:num>
  <w:num w:numId="5">
    <w:abstractNumId w:val="14"/>
  </w:num>
  <w:num w:numId="6">
    <w:abstractNumId w:val="5"/>
  </w:num>
  <w:num w:numId="7">
    <w:abstractNumId w:val="15"/>
  </w:num>
  <w:num w:numId="8">
    <w:abstractNumId w:val="16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8"/>
  </w:num>
  <w:num w:numId="14">
    <w:abstractNumId w:val="13"/>
  </w:num>
  <w:num w:numId="15">
    <w:abstractNumId w:val="0"/>
  </w:num>
  <w:num w:numId="16">
    <w:abstractNumId w:val="7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3"/>
    <w:rsid w:val="00001802"/>
    <w:rsid w:val="000071B2"/>
    <w:rsid w:val="00134663"/>
    <w:rsid w:val="00162895"/>
    <w:rsid w:val="003344EC"/>
    <w:rsid w:val="00481C34"/>
    <w:rsid w:val="004B066B"/>
    <w:rsid w:val="008334B5"/>
    <w:rsid w:val="0085322D"/>
    <w:rsid w:val="00AD4852"/>
    <w:rsid w:val="00A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46CA"/>
  <w15:chartTrackingRefBased/>
  <w15:docId w15:val="{6E208FC6-1586-1849-8BA9-643C5096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4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4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4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46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6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6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46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46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4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4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4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4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46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46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46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4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46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4663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134663"/>
    <w:pPr>
      <w:spacing w:after="45" w:line="240" w:lineRule="auto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paragraph" w:customStyle="1" w:styleId="p2">
    <w:name w:val="p2"/>
    <w:basedOn w:val="a"/>
    <w:rsid w:val="00134663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134663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4">
    <w:name w:val="p4"/>
    <w:basedOn w:val="a"/>
    <w:rsid w:val="00134663"/>
    <w:pPr>
      <w:spacing w:after="60" w:line="240" w:lineRule="auto"/>
    </w:pPr>
    <w:rPr>
      <w:rFonts w:ascii=".AppleSystemUIFont" w:hAnsi=".AppleSystemUIFont" w:cs="Times New Roman"/>
      <w:kern w:val="0"/>
      <w:sz w:val="33"/>
      <w:szCs w:val="33"/>
      <w14:ligatures w14:val="none"/>
    </w:rPr>
  </w:style>
  <w:style w:type="character" w:customStyle="1" w:styleId="s2">
    <w:name w:val="s2"/>
    <w:basedOn w:val="a0"/>
    <w:rsid w:val="0013466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a0"/>
    <w:rsid w:val="00134663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a0"/>
    <w:rsid w:val="00134663"/>
    <w:rPr>
      <w:rFonts w:ascii="UICTFontTextStyleBody" w:hAnsi="UICTFontTextStyleBody" w:hint="default"/>
      <w:b/>
      <w:bCs/>
      <w:i w:val="0"/>
      <w:iCs w:val="0"/>
      <w:sz w:val="33"/>
      <w:szCs w:val="33"/>
    </w:rPr>
  </w:style>
  <w:style w:type="paragraph" w:customStyle="1" w:styleId="li3">
    <w:name w:val="li3"/>
    <w:basedOn w:val="a"/>
    <w:rsid w:val="00134663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likelpok09@gmail.com</dc:creator>
  <cp:keywords/>
  <dc:description/>
  <cp:lastModifiedBy>ДС 163</cp:lastModifiedBy>
  <cp:revision>2</cp:revision>
  <dcterms:created xsi:type="dcterms:W3CDTF">2025-04-28T04:32:00Z</dcterms:created>
  <dcterms:modified xsi:type="dcterms:W3CDTF">2025-04-28T04:32:00Z</dcterms:modified>
</cp:coreProperties>
</file>